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76"/>
        <w:tblW w:w="10392" w:type="dxa"/>
        <w:tblLook w:val="04A0" w:firstRow="1" w:lastRow="0" w:firstColumn="1" w:lastColumn="0" w:noHBand="0" w:noVBand="1"/>
      </w:tblPr>
      <w:tblGrid>
        <w:gridCol w:w="2598"/>
        <w:gridCol w:w="2598"/>
        <w:gridCol w:w="2598"/>
        <w:gridCol w:w="2598"/>
      </w:tblGrid>
      <w:tr w:rsidR="00591ECE" w14:paraId="3F6BE0D6" w14:textId="77777777" w:rsidTr="00726813">
        <w:trPr>
          <w:trHeight w:val="416"/>
        </w:trPr>
        <w:tc>
          <w:tcPr>
            <w:tcW w:w="10392" w:type="dxa"/>
            <w:gridSpan w:val="4"/>
            <w:shd w:val="clear" w:color="auto" w:fill="F2F2F2" w:themeFill="background1" w:themeFillShade="F2"/>
          </w:tcPr>
          <w:p w14:paraId="416E4C24" w14:textId="77777777" w:rsidR="00591ECE" w:rsidRPr="00B10330" w:rsidRDefault="00591ECE" w:rsidP="00726813">
            <w:pPr>
              <w:jc w:val="center"/>
              <w:rPr>
                <w:b/>
                <w:bCs/>
              </w:rPr>
            </w:pPr>
            <w:r w:rsidRPr="00B10330">
              <w:rPr>
                <w:b/>
                <w:bCs/>
              </w:rPr>
              <w:t xml:space="preserve">Funded Module </w:t>
            </w:r>
            <w:r>
              <w:rPr>
                <w:b/>
                <w:bCs/>
              </w:rPr>
              <w:t xml:space="preserve">– 1 </w:t>
            </w:r>
          </w:p>
        </w:tc>
      </w:tr>
      <w:tr w:rsidR="00591ECE" w14:paraId="1742DA2D" w14:textId="77777777" w:rsidTr="00726813">
        <w:trPr>
          <w:trHeight w:val="416"/>
        </w:trPr>
        <w:tc>
          <w:tcPr>
            <w:tcW w:w="2598" w:type="dxa"/>
          </w:tcPr>
          <w:p w14:paraId="289D50D4" w14:textId="77777777" w:rsidR="00591ECE" w:rsidRPr="00B10330" w:rsidRDefault="00591ECE" w:rsidP="00726813">
            <w:pPr>
              <w:jc w:val="center"/>
              <w:rPr>
                <w:b/>
                <w:bCs/>
              </w:rPr>
            </w:pPr>
            <w:r w:rsidRPr="00B10330">
              <w:rPr>
                <w:b/>
                <w:bCs/>
              </w:rPr>
              <w:t>Type of funding</w:t>
            </w:r>
          </w:p>
        </w:tc>
        <w:tc>
          <w:tcPr>
            <w:tcW w:w="2598" w:type="dxa"/>
          </w:tcPr>
          <w:p w14:paraId="36329BC0" w14:textId="77777777" w:rsidR="00591ECE" w:rsidRPr="00B10330" w:rsidRDefault="00591ECE" w:rsidP="00726813">
            <w:pPr>
              <w:jc w:val="center"/>
              <w:rPr>
                <w:b/>
                <w:bCs/>
              </w:rPr>
            </w:pPr>
            <w:r w:rsidRPr="00B10330">
              <w:rPr>
                <w:b/>
                <w:bCs/>
              </w:rPr>
              <w:t>Days of the week</w:t>
            </w:r>
          </w:p>
        </w:tc>
        <w:tc>
          <w:tcPr>
            <w:tcW w:w="2598" w:type="dxa"/>
          </w:tcPr>
          <w:p w14:paraId="4E8DDA35" w14:textId="77777777" w:rsidR="00591ECE" w:rsidRPr="00B10330" w:rsidRDefault="00591ECE" w:rsidP="00726813">
            <w:pPr>
              <w:jc w:val="center"/>
              <w:rPr>
                <w:b/>
                <w:bCs/>
              </w:rPr>
            </w:pPr>
            <w:r w:rsidRPr="00B10330">
              <w:rPr>
                <w:b/>
                <w:bCs/>
              </w:rPr>
              <w:t>Core funded hours</w:t>
            </w:r>
          </w:p>
        </w:tc>
        <w:tc>
          <w:tcPr>
            <w:tcW w:w="2598" w:type="dxa"/>
          </w:tcPr>
          <w:p w14:paraId="32F90BB4" w14:textId="77777777" w:rsidR="00591ECE" w:rsidRPr="00B10330" w:rsidRDefault="00591ECE" w:rsidP="00726813">
            <w:pPr>
              <w:jc w:val="center"/>
              <w:rPr>
                <w:b/>
                <w:bCs/>
              </w:rPr>
            </w:pPr>
            <w:r w:rsidRPr="00B10330">
              <w:rPr>
                <w:b/>
                <w:bCs/>
              </w:rPr>
              <w:t>Cost</w:t>
            </w:r>
          </w:p>
        </w:tc>
      </w:tr>
      <w:tr w:rsidR="00591ECE" w14:paraId="62754DE7" w14:textId="77777777" w:rsidTr="00726813">
        <w:trPr>
          <w:trHeight w:val="868"/>
        </w:trPr>
        <w:tc>
          <w:tcPr>
            <w:tcW w:w="2598" w:type="dxa"/>
          </w:tcPr>
          <w:p w14:paraId="7AB8A565" w14:textId="77777777" w:rsidR="00591ECE" w:rsidRDefault="00591ECE" w:rsidP="00726813">
            <w:pPr>
              <w:jc w:val="center"/>
            </w:pPr>
            <w:r>
              <w:t xml:space="preserve">2YF &amp; 3YF </w:t>
            </w:r>
          </w:p>
          <w:p w14:paraId="18AE049C" w14:textId="77777777" w:rsidR="00591ECE" w:rsidRDefault="00591ECE" w:rsidP="00726813">
            <w:pPr>
              <w:jc w:val="center"/>
            </w:pPr>
            <w:r>
              <w:t xml:space="preserve">Term time or stretched </w:t>
            </w:r>
          </w:p>
        </w:tc>
        <w:tc>
          <w:tcPr>
            <w:tcW w:w="2598" w:type="dxa"/>
          </w:tcPr>
          <w:p w14:paraId="66F3A452" w14:textId="77777777" w:rsidR="00591ECE" w:rsidRDefault="00591ECE" w:rsidP="00726813">
            <w:pPr>
              <w:jc w:val="center"/>
            </w:pPr>
            <w:r>
              <w:t xml:space="preserve">Monday – Friday </w:t>
            </w:r>
          </w:p>
          <w:p w14:paraId="2BF3BADA" w14:textId="77777777" w:rsidR="00591ECE" w:rsidRDefault="00591ECE" w:rsidP="00726813">
            <w:pPr>
              <w:jc w:val="center"/>
            </w:pPr>
            <w:r>
              <w:t xml:space="preserve">Same sessions as current </w:t>
            </w:r>
          </w:p>
        </w:tc>
        <w:tc>
          <w:tcPr>
            <w:tcW w:w="2598" w:type="dxa"/>
          </w:tcPr>
          <w:p w14:paraId="40540799" w14:textId="77777777" w:rsidR="00591ECE" w:rsidRDefault="00591ECE" w:rsidP="00726813">
            <w:pPr>
              <w:jc w:val="center"/>
            </w:pPr>
          </w:p>
          <w:p w14:paraId="72B46094" w14:textId="77777777" w:rsidR="00591ECE" w:rsidRDefault="00591ECE" w:rsidP="00726813">
            <w:pPr>
              <w:jc w:val="center"/>
            </w:pPr>
            <w:r>
              <w:t xml:space="preserve">9.30 – 16.30 – </w:t>
            </w:r>
            <w:r w:rsidRPr="000D39B7">
              <w:rPr>
                <w:b/>
                <w:bCs/>
              </w:rPr>
              <w:t>7 hours funded</w:t>
            </w:r>
          </w:p>
        </w:tc>
        <w:tc>
          <w:tcPr>
            <w:tcW w:w="2598" w:type="dxa"/>
          </w:tcPr>
          <w:p w14:paraId="0CEA1278" w14:textId="77777777" w:rsidR="00591ECE" w:rsidRDefault="00591ECE" w:rsidP="00726813">
            <w:pPr>
              <w:jc w:val="center"/>
            </w:pPr>
          </w:p>
          <w:p w14:paraId="0AD32D16" w14:textId="77777777" w:rsidR="00591ECE" w:rsidRDefault="00591ECE" w:rsidP="00726813">
            <w:pPr>
              <w:jc w:val="center"/>
            </w:pPr>
            <w:r>
              <w:t>£0.00</w:t>
            </w:r>
          </w:p>
        </w:tc>
      </w:tr>
      <w:tr w:rsidR="00591ECE" w14:paraId="23A95351" w14:textId="77777777" w:rsidTr="00726813">
        <w:trPr>
          <w:trHeight w:val="868"/>
        </w:trPr>
        <w:tc>
          <w:tcPr>
            <w:tcW w:w="2598" w:type="dxa"/>
          </w:tcPr>
          <w:p w14:paraId="493A7780" w14:textId="77777777" w:rsidR="00591ECE" w:rsidRDefault="00591ECE" w:rsidP="00726813">
            <w:pPr>
              <w:jc w:val="center"/>
            </w:pPr>
          </w:p>
          <w:p w14:paraId="63074882" w14:textId="77777777" w:rsidR="00591ECE" w:rsidRDefault="00591ECE" w:rsidP="00726813">
            <w:pPr>
              <w:jc w:val="center"/>
            </w:pPr>
            <w:r>
              <w:t xml:space="preserve">2YF &amp; 3YF </w:t>
            </w:r>
          </w:p>
          <w:p w14:paraId="2975895B" w14:textId="77777777" w:rsidR="00591ECE" w:rsidRDefault="00591ECE" w:rsidP="00726813">
            <w:pPr>
              <w:jc w:val="center"/>
            </w:pPr>
            <w:r>
              <w:t>Term time or stretched</w:t>
            </w:r>
          </w:p>
        </w:tc>
        <w:tc>
          <w:tcPr>
            <w:tcW w:w="2598" w:type="dxa"/>
          </w:tcPr>
          <w:p w14:paraId="1D2331A4" w14:textId="77777777" w:rsidR="00591ECE" w:rsidRPr="000D39B7" w:rsidRDefault="00591ECE" w:rsidP="00726813">
            <w:pPr>
              <w:jc w:val="center"/>
              <w:rPr>
                <w:b/>
                <w:bCs/>
              </w:rPr>
            </w:pPr>
            <w:r w:rsidRPr="000D39B7">
              <w:rPr>
                <w:b/>
                <w:bCs/>
              </w:rPr>
              <w:t>Morning session</w:t>
            </w:r>
          </w:p>
          <w:p w14:paraId="6A34224A" w14:textId="77777777" w:rsidR="00591ECE" w:rsidRDefault="00591ECE" w:rsidP="00726813">
            <w:pPr>
              <w:jc w:val="center"/>
            </w:pPr>
            <w:r>
              <w:t xml:space="preserve">9.30 – 13.00 – </w:t>
            </w:r>
            <w:r w:rsidRPr="00B10330">
              <w:rPr>
                <w:b/>
                <w:bCs/>
              </w:rPr>
              <w:t>3.5 hours funded – free</w:t>
            </w:r>
            <w:r>
              <w:t xml:space="preserve"> </w:t>
            </w:r>
          </w:p>
          <w:p w14:paraId="6D14562F" w14:textId="77777777" w:rsidR="00591ECE" w:rsidRDefault="00591ECE" w:rsidP="00726813">
            <w:pPr>
              <w:jc w:val="center"/>
            </w:pPr>
          </w:p>
        </w:tc>
        <w:tc>
          <w:tcPr>
            <w:tcW w:w="2598" w:type="dxa"/>
          </w:tcPr>
          <w:p w14:paraId="403B3918" w14:textId="77777777" w:rsidR="00591ECE" w:rsidRPr="000D39B7" w:rsidRDefault="00591ECE" w:rsidP="00726813">
            <w:pPr>
              <w:jc w:val="center"/>
              <w:rPr>
                <w:b/>
                <w:bCs/>
              </w:rPr>
            </w:pPr>
            <w:r w:rsidRPr="000D39B7">
              <w:rPr>
                <w:b/>
                <w:bCs/>
              </w:rPr>
              <w:t>Afternoon session</w:t>
            </w:r>
          </w:p>
          <w:p w14:paraId="3B0A167A" w14:textId="77777777" w:rsidR="00591ECE" w:rsidRPr="00550F90" w:rsidRDefault="00591ECE" w:rsidP="00726813">
            <w:pPr>
              <w:jc w:val="center"/>
              <w:rPr>
                <w:b/>
                <w:bCs/>
              </w:rPr>
            </w:pPr>
            <w:r>
              <w:t xml:space="preserve">13.00 – 16.30 </w:t>
            </w:r>
            <w:r w:rsidRPr="00B10330">
              <w:t xml:space="preserve">– </w:t>
            </w:r>
            <w:r w:rsidRPr="00B10330">
              <w:rPr>
                <w:b/>
                <w:bCs/>
              </w:rPr>
              <w:t>3.5 hours funded – free</w:t>
            </w:r>
          </w:p>
          <w:p w14:paraId="0D0D081C" w14:textId="77777777" w:rsidR="00591ECE" w:rsidRDefault="00591ECE" w:rsidP="00726813">
            <w:pPr>
              <w:jc w:val="center"/>
            </w:pPr>
          </w:p>
        </w:tc>
        <w:tc>
          <w:tcPr>
            <w:tcW w:w="2598" w:type="dxa"/>
          </w:tcPr>
          <w:p w14:paraId="47FCE014" w14:textId="77777777" w:rsidR="00591ECE" w:rsidRDefault="00591ECE" w:rsidP="00726813">
            <w:pPr>
              <w:jc w:val="center"/>
            </w:pPr>
          </w:p>
          <w:p w14:paraId="4B2D4B29" w14:textId="77777777" w:rsidR="00591ECE" w:rsidRDefault="00591ECE" w:rsidP="00726813">
            <w:pPr>
              <w:jc w:val="center"/>
            </w:pPr>
            <w:r>
              <w:t>£0.00</w:t>
            </w:r>
          </w:p>
        </w:tc>
      </w:tr>
    </w:tbl>
    <w:p w14:paraId="31EE01B9" w14:textId="77777777" w:rsidR="00591ECE" w:rsidRDefault="00591ECE" w:rsidP="00591ECE"/>
    <w:p w14:paraId="12C4F1FF" w14:textId="77777777" w:rsidR="00591ECE" w:rsidRDefault="00591ECE" w:rsidP="00591ECE"/>
    <w:tbl>
      <w:tblPr>
        <w:tblStyle w:val="TableGrid"/>
        <w:tblpPr w:leftFromText="180" w:rightFromText="180" w:vertAnchor="text" w:horzAnchor="margin" w:tblpXSpec="center" w:tblpY="-14"/>
        <w:tblW w:w="10392" w:type="dxa"/>
        <w:tblLook w:val="04A0" w:firstRow="1" w:lastRow="0" w:firstColumn="1" w:lastColumn="0" w:noHBand="0" w:noVBand="1"/>
      </w:tblPr>
      <w:tblGrid>
        <w:gridCol w:w="2598"/>
        <w:gridCol w:w="2598"/>
        <w:gridCol w:w="2598"/>
        <w:gridCol w:w="2598"/>
      </w:tblGrid>
      <w:tr w:rsidR="00591ECE" w14:paraId="7FC8A373" w14:textId="77777777" w:rsidTr="00726813">
        <w:trPr>
          <w:trHeight w:val="416"/>
        </w:trPr>
        <w:tc>
          <w:tcPr>
            <w:tcW w:w="10392" w:type="dxa"/>
            <w:gridSpan w:val="4"/>
            <w:shd w:val="clear" w:color="auto" w:fill="F2F2F2" w:themeFill="background1" w:themeFillShade="F2"/>
          </w:tcPr>
          <w:p w14:paraId="28848AAC" w14:textId="77777777" w:rsidR="00591ECE" w:rsidRPr="00B10330" w:rsidRDefault="00591ECE" w:rsidP="00726813">
            <w:pPr>
              <w:jc w:val="center"/>
              <w:rPr>
                <w:b/>
                <w:bCs/>
              </w:rPr>
            </w:pPr>
            <w:r w:rsidRPr="00B10330">
              <w:rPr>
                <w:b/>
                <w:bCs/>
              </w:rPr>
              <w:t xml:space="preserve">Funded Module </w:t>
            </w:r>
            <w:r>
              <w:rPr>
                <w:b/>
                <w:bCs/>
              </w:rPr>
              <w:t xml:space="preserve">- 2 </w:t>
            </w:r>
          </w:p>
        </w:tc>
      </w:tr>
      <w:tr w:rsidR="00591ECE" w14:paraId="425BC2DF" w14:textId="77777777" w:rsidTr="00726813">
        <w:trPr>
          <w:trHeight w:val="416"/>
        </w:trPr>
        <w:tc>
          <w:tcPr>
            <w:tcW w:w="2598" w:type="dxa"/>
          </w:tcPr>
          <w:p w14:paraId="4F33711B" w14:textId="77777777" w:rsidR="00591ECE" w:rsidRPr="00B10330" w:rsidRDefault="00591ECE" w:rsidP="00726813">
            <w:pPr>
              <w:jc w:val="center"/>
              <w:rPr>
                <w:b/>
                <w:bCs/>
              </w:rPr>
            </w:pPr>
            <w:r w:rsidRPr="00B10330">
              <w:rPr>
                <w:b/>
                <w:bCs/>
              </w:rPr>
              <w:t>Type of funding</w:t>
            </w:r>
          </w:p>
        </w:tc>
        <w:tc>
          <w:tcPr>
            <w:tcW w:w="2598" w:type="dxa"/>
          </w:tcPr>
          <w:p w14:paraId="0386FC3E" w14:textId="77777777" w:rsidR="00591ECE" w:rsidRPr="00B10330" w:rsidRDefault="00591ECE" w:rsidP="00726813">
            <w:pPr>
              <w:jc w:val="center"/>
              <w:rPr>
                <w:b/>
                <w:bCs/>
              </w:rPr>
            </w:pPr>
            <w:r w:rsidRPr="00B10330">
              <w:rPr>
                <w:b/>
                <w:bCs/>
              </w:rPr>
              <w:t>Days of the week</w:t>
            </w:r>
          </w:p>
        </w:tc>
        <w:tc>
          <w:tcPr>
            <w:tcW w:w="2598" w:type="dxa"/>
          </w:tcPr>
          <w:p w14:paraId="6C878B6C" w14:textId="77777777" w:rsidR="00591ECE" w:rsidRPr="00B10330" w:rsidRDefault="00591ECE" w:rsidP="00726813">
            <w:pPr>
              <w:jc w:val="center"/>
              <w:rPr>
                <w:b/>
                <w:bCs/>
              </w:rPr>
            </w:pPr>
            <w:r w:rsidRPr="00B10330">
              <w:rPr>
                <w:b/>
                <w:bCs/>
              </w:rPr>
              <w:t>Core funded hours</w:t>
            </w:r>
          </w:p>
        </w:tc>
        <w:tc>
          <w:tcPr>
            <w:tcW w:w="2598" w:type="dxa"/>
          </w:tcPr>
          <w:p w14:paraId="26FC9137" w14:textId="77777777" w:rsidR="00591ECE" w:rsidRPr="00B10330" w:rsidRDefault="00591ECE" w:rsidP="00726813">
            <w:pPr>
              <w:jc w:val="center"/>
              <w:rPr>
                <w:b/>
                <w:bCs/>
              </w:rPr>
            </w:pPr>
            <w:r w:rsidRPr="00B10330">
              <w:rPr>
                <w:b/>
                <w:bCs/>
              </w:rPr>
              <w:t>Cost</w:t>
            </w:r>
          </w:p>
        </w:tc>
      </w:tr>
      <w:tr w:rsidR="00591ECE" w14:paraId="5E502AAB" w14:textId="77777777" w:rsidTr="00726813">
        <w:trPr>
          <w:trHeight w:val="868"/>
        </w:trPr>
        <w:tc>
          <w:tcPr>
            <w:tcW w:w="2598" w:type="dxa"/>
          </w:tcPr>
          <w:p w14:paraId="554FC153" w14:textId="77777777" w:rsidR="00591ECE" w:rsidRDefault="00591ECE" w:rsidP="00726813">
            <w:pPr>
              <w:jc w:val="center"/>
            </w:pPr>
          </w:p>
          <w:p w14:paraId="6FB85E99" w14:textId="77777777" w:rsidR="00591ECE" w:rsidRDefault="00591ECE" w:rsidP="00726813">
            <w:pPr>
              <w:jc w:val="center"/>
            </w:pPr>
            <w:r>
              <w:t xml:space="preserve">2YF &amp; 3YF </w:t>
            </w:r>
          </w:p>
          <w:p w14:paraId="0F11FE6F" w14:textId="77777777" w:rsidR="00591ECE" w:rsidRDefault="00591ECE" w:rsidP="00726813">
            <w:pPr>
              <w:jc w:val="center"/>
            </w:pPr>
            <w:r>
              <w:t xml:space="preserve">Term time or stretched </w:t>
            </w:r>
          </w:p>
        </w:tc>
        <w:tc>
          <w:tcPr>
            <w:tcW w:w="2598" w:type="dxa"/>
          </w:tcPr>
          <w:p w14:paraId="405A9CB3" w14:textId="77777777" w:rsidR="00591ECE" w:rsidRDefault="00591ECE" w:rsidP="00726813">
            <w:pPr>
              <w:jc w:val="center"/>
            </w:pPr>
          </w:p>
          <w:p w14:paraId="6F3A5797" w14:textId="77777777" w:rsidR="00591ECE" w:rsidRDefault="00591ECE" w:rsidP="00726813">
            <w:pPr>
              <w:jc w:val="center"/>
            </w:pPr>
            <w:r>
              <w:t xml:space="preserve">Monday – Friday </w:t>
            </w:r>
          </w:p>
          <w:p w14:paraId="2C3F3085" w14:textId="77777777" w:rsidR="00591ECE" w:rsidRDefault="00591ECE" w:rsidP="00726813">
            <w:pPr>
              <w:jc w:val="center"/>
            </w:pPr>
            <w:r>
              <w:t>Same sessions as current</w:t>
            </w:r>
          </w:p>
        </w:tc>
        <w:tc>
          <w:tcPr>
            <w:tcW w:w="2598" w:type="dxa"/>
          </w:tcPr>
          <w:p w14:paraId="0F35311E" w14:textId="77777777" w:rsidR="00591ECE" w:rsidRDefault="00591ECE" w:rsidP="00726813">
            <w:pPr>
              <w:jc w:val="center"/>
            </w:pPr>
            <w:r>
              <w:t xml:space="preserve">9.30 – 16.30 – </w:t>
            </w:r>
            <w:r w:rsidRPr="00B10330">
              <w:rPr>
                <w:b/>
                <w:bCs/>
              </w:rPr>
              <w:t>7 hours</w:t>
            </w:r>
            <w:r>
              <w:t xml:space="preserve"> </w:t>
            </w:r>
            <w:r w:rsidRPr="00B10330">
              <w:rPr>
                <w:b/>
                <w:bCs/>
              </w:rPr>
              <w:t>funded – free</w:t>
            </w:r>
          </w:p>
          <w:p w14:paraId="06A9F45D" w14:textId="77777777" w:rsidR="00591ECE" w:rsidRDefault="00591ECE" w:rsidP="00726813">
            <w:pPr>
              <w:jc w:val="center"/>
            </w:pPr>
            <w:r>
              <w:t>8.00 – 9.00 / 17.00 – 18.00-£9.50</w:t>
            </w:r>
          </w:p>
        </w:tc>
        <w:tc>
          <w:tcPr>
            <w:tcW w:w="2598" w:type="dxa"/>
          </w:tcPr>
          <w:p w14:paraId="41104A8F" w14:textId="77777777" w:rsidR="00591ECE" w:rsidRDefault="00591ECE" w:rsidP="00726813">
            <w:pPr>
              <w:jc w:val="center"/>
            </w:pPr>
          </w:p>
          <w:p w14:paraId="29092153" w14:textId="77777777" w:rsidR="00591ECE" w:rsidRDefault="00591ECE" w:rsidP="00726813">
            <w:pPr>
              <w:jc w:val="center"/>
            </w:pPr>
            <w:r>
              <w:t xml:space="preserve">£9.50 – Full day charge </w:t>
            </w:r>
          </w:p>
        </w:tc>
      </w:tr>
    </w:tbl>
    <w:p w14:paraId="4481C0D5" w14:textId="77777777" w:rsidR="00591ECE" w:rsidRDefault="00591ECE" w:rsidP="00591ECE"/>
    <w:tbl>
      <w:tblPr>
        <w:tblStyle w:val="TableGrid"/>
        <w:tblpPr w:leftFromText="180" w:rightFromText="180" w:vertAnchor="text" w:horzAnchor="margin" w:tblpXSpec="center" w:tblpY="-14"/>
        <w:tblW w:w="10436" w:type="dxa"/>
        <w:tblLook w:val="04A0" w:firstRow="1" w:lastRow="0" w:firstColumn="1" w:lastColumn="0" w:noHBand="0" w:noVBand="1"/>
      </w:tblPr>
      <w:tblGrid>
        <w:gridCol w:w="2609"/>
        <w:gridCol w:w="2609"/>
        <w:gridCol w:w="2609"/>
        <w:gridCol w:w="2609"/>
      </w:tblGrid>
      <w:tr w:rsidR="00591ECE" w14:paraId="71E0A1EA" w14:textId="77777777" w:rsidTr="00726813">
        <w:trPr>
          <w:trHeight w:val="416"/>
        </w:trPr>
        <w:tc>
          <w:tcPr>
            <w:tcW w:w="10436" w:type="dxa"/>
            <w:gridSpan w:val="4"/>
            <w:shd w:val="clear" w:color="auto" w:fill="F2F2F2" w:themeFill="background1" w:themeFillShade="F2"/>
          </w:tcPr>
          <w:p w14:paraId="40CF75A2" w14:textId="77777777" w:rsidR="00591ECE" w:rsidRPr="00B10330" w:rsidRDefault="00591ECE" w:rsidP="00726813">
            <w:pPr>
              <w:jc w:val="center"/>
              <w:rPr>
                <w:b/>
                <w:bCs/>
              </w:rPr>
            </w:pPr>
            <w:r w:rsidRPr="00B10330">
              <w:rPr>
                <w:b/>
                <w:bCs/>
              </w:rPr>
              <w:t xml:space="preserve">Funded Module </w:t>
            </w:r>
            <w:r>
              <w:rPr>
                <w:b/>
                <w:bCs/>
              </w:rPr>
              <w:t xml:space="preserve">– Breakdown of morning and afternoon session charges </w:t>
            </w:r>
          </w:p>
        </w:tc>
      </w:tr>
      <w:tr w:rsidR="00591ECE" w14:paraId="74DCBAC9" w14:textId="77777777" w:rsidTr="00726813">
        <w:trPr>
          <w:trHeight w:val="416"/>
        </w:trPr>
        <w:tc>
          <w:tcPr>
            <w:tcW w:w="2609" w:type="dxa"/>
          </w:tcPr>
          <w:p w14:paraId="51B07495" w14:textId="77777777" w:rsidR="00591ECE" w:rsidRPr="00B10330" w:rsidRDefault="00591ECE" w:rsidP="00726813">
            <w:pPr>
              <w:jc w:val="center"/>
              <w:rPr>
                <w:b/>
                <w:bCs/>
              </w:rPr>
            </w:pPr>
            <w:r w:rsidRPr="00B10330">
              <w:rPr>
                <w:b/>
                <w:bCs/>
              </w:rPr>
              <w:t>Type of funding</w:t>
            </w:r>
          </w:p>
        </w:tc>
        <w:tc>
          <w:tcPr>
            <w:tcW w:w="2609" w:type="dxa"/>
          </w:tcPr>
          <w:p w14:paraId="79756B97" w14:textId="77777777" w:rsidR="00591ECE" w:rsidRPr="00B10330" w:rsidRDefault="00591ECE" w:rsidP="00726813">
            <w:pPr>
              <w:jc w:val="center"/>
              <w:rPr>
                <w:b/>
                <w:bCs/>
              </w:rPr>
            </w:pPr>
            <w:r>
              <w:rPr>
                <w:b/>
                <w:bCs/>
              </w:rPr>
              <w:t>Morning session</w:t>
            </w:r>
          </w:p>
        </w:tc>
        <w:tc>
          <w:tcPr>
            <w:tcW w:w="2609" w:type="dxa"/>
          </w:tcPr>
          <w:p w14:paraId="28AD7C8A" w14:textId="77777777" w:rsidR="00591ECE" w:rsidRPr="00B10330" w:rsidRDefault="00591ECE" w:rsidP="00726813">
            <w:pPr>
              <w:jc w:val="center"/>
              <w:rPr>
                <w:b/>
                <w:bCs/>
              </w:rPr>
            </w:pPr>
            <w:r>
              <w:rPr>
                <w:b/>
                <w:bCs/>
              </w:rPr>
              <w:t>Afternoon session</w:t>
            </w:r>
          </w:p>
        </w:tc>
        <w:tc>
          <w:tcPr>
            <w:tcW w:w="2609" w:type="dxa"/>
          </w:tcPr>
          <w:p w14:paraId="228F7734" w14:textId="77777777" w:rsidR="00591ECE" w:rsidRPr="00B10330" w:rsidRDefault="00591ECE" w:rsidP="00726813">
            <w:pPr>
              <w:jc w:val="center"/>
              <w:rPr>
                <w:b/>
                <w:bCs/>
              </w:rPr>
            </w:pPr>
            <w:r w:rsidRPr="00B10330">
              <w:rPr>
                <w:b/>
                <w:bCs/>
              </w:rPr>
              <w:t>Cost</w:t>
            </w:r>
          </w:p>
        </w:tc>
      </w:tr>
      <w:tr w:rsidR="00591ECE" w14:paraId="7FC72260" w14:textId="77777777" w:rsidTr="00726813">
        <w:trPr>
          <w:trHeight w:val="868"/>
        </w:trPr>
        <w:tc>
          <w:tcPr>
            <w:tcW w:w="2609" w:type="dxa"/>
          </w:tcPr>
          <w:p w14:paraId="52F6BA5D" w14:textId="77777777" w:rsidR="00591ECE" w:rsidRDefault="00591ECE" w:rsidP="00726813">
            <w:pPr>
              <w:jc w:val="center"/>
            </w:pPr>
          </w:p>
          <w:p w14:paraId="5E5859AD" w14:textId="77777777" w:rsidR="00591ECE" w:rsidRDefault="00591ECE" w:rsidP="00726813">
            <w:pPr>
              <w:jc w:val="center"/>
            </w:pPr>
            <w:r>
              <w:t>2YF &amp; 3YF</w:t>
            </w:r>
          </w:p>
          <w:p w14:paraId="7E751E28" w14:textId="77777777" w:rsidR="00591ECE" w:rsidRDefault="00591ECE" w:rsidP="00726813">
            <w:pPr>
              <w:jc w:val="center"/>
            </w:pPr>
            <w:r>
              <w:t xml:space="preserve">Term time or stretched </w:t>
            </w:r>
          </w:p>
        </w:tc>
        <w:tc>
          <w:tcPr>
            <w:tcW w:w="2609" w:type="dxa"/>
          </w:tcPr>
          <w:p w14:paraId="6E12DC57" w14:textId="77777777" w:rsidR="00591ECE" w:rsidRDefault="00591ECE" w:rsidP="00726813">
            <w:pPr>
              <w:jc w:val="center"/>
            </w:pPr>
            <w:r>
              <w:t xml:space="preserve">8.00 – 9.30 – </w:t>
            </w:r>
            <w:r w:rsidRPr="000D39B7">
              <w:rPr>
                <w:b/>
                <w:bCs/>
              </w:rPr>
              <w:t>£4.80</w:t>
            </w:r>
          </w:p>
          <w:p w14:paraId="649BE087" w14:textId="77777777" w:rsidR="00591ECE" w:rsidRDefault="00591ECE" w:rsidP="00726813">
            <w:pPr>
              <w:jc w:val="center"/>
            </w:pPr>
            <w:r>
              <w:t xml:space="preserve">9.30 – 13.00 – </w:t>
            </w:r>
            <w:r w:rsidRPr="00B10330">
              <w:rPr>
                <w:b/>
                <w:bCs/>
              </w:rPr>
              <w:t>3.5 hours funded – free</w:t>
            </w:r>
            <w:r>
              <w:t xml:space="preserve"> </w:t>
            </w:r>
          </w:p>
          <w:p w14:paraId="4B017CAD" w14:textId="77777777" w:rsidR="00591ECE" w:rsidRDefault="00591ECE" w:rsidP="00726813">
            <w:pPr>
              <w:jc w:val="center"/>
            </w:pPr>
          </w:p>
        </w:tc>
        <w:tc>
          <w:tcPr>
            <w:tcW w:w="2609" w:type="dxa"/>
          </w:tcPr>
          <w:p w14:paraId="1318C654" w14:textId="77777777" w:rsidR="00591ECE" w:rsidRPr="00550F90" w:rsidRDefault="00591ECE" w:rsidP="00726813">
            <w:pPr>
              <w:jc w:val="center"/>
              <w:rPr>
                <w:b/>
                <w:bCs/>
              </w:rPr>
            </w:pPr>
            <w:r>
              <w:t xml:space="preserve">16.30 – 18.00 </w:t>
            </w:r>
            <w:r w:rsidRPr="000D39B7">
              <w:rPr>
                <w:b/>
                <w:bCs/>
              </w:rPr>
              <w:t>- £4.80</w:t>
            </w:r>
            <w:r>
              <w:br/>
              <w:t xml:space="preserve">13.00 – 16.30 </w:t>
            </w:r>
            <w:r w:rsidRPr="00B10330">
              <w:t xml:space="preserve">– </w:t>
            </w:r>
            <w:r w:rsidRPr="00B10330">
              <w:rPr>
                <w:b/>
                <w:bCs/>
              </w:rPr>
              <w:t>3.5 hours funded – free</w:t>
            </w:r>
          </w:p>
          <w:p w14:paraId="387D30F3" w14:textId="77777777" w:rsidR="00591ECE" w:rsidRDefault="00591ECE" w:rsidP="00726813">
            <w:pPr>
              <w:jc w:val="center"/>
            </w:pPr>
          </w:p>
        </w:tc>
        <w:tc>
          <w:tcPr>
            <w:tcW w:w="2609" w:type="dxa"/>
          </w:tcPr>
          <w:p w14:paraId="35CBA91A" w14:textId="77777777" w:rsidR="00591ECE" w:rsidRDefault="00591ECE" w:rsidP="00726813">
            <w:pPr>
              <w:jc w:val="center"/>
            </w:pPr>
            <w:r>
              <w:t>£4.80 – Morning charge</w:t>
            </w:r>
          </w:p>
          <w:p w14:paraId="61232794" w14:textId="77777777" w:rsidR="00591ECE" w:rsidRDefault="00591ECE" w:rsidP="00726813">
            <w:pPr>
              <w:jc w:val="center"/>
            </w:pPr>
          </w:p>
          <w:p w14:paraId="1CB25081" w14:textId="77777777" w:rsidR="00591ECE" w:rsidRDefault="00591ECE" w:rsidP="00726813">
            <w:pPr>
              <w:jc w:val="center"/>
            </w:pPr>
            <w:r>
              <w:t xml:space="preserve">£4.80 – Afternoon charge </w:t>
            </w:r>
          </w:p>
        </w:tc>
      </w:tr>
    </w:tbl>
    <w:p w14:paraId="157EC1F3" w14:textId="77777777" w:rsidR="00591ECE" w:rsidRDefault="00591ECE" w:rsidP="00591ECE">
      <w:pPr>
        <w:jc w:val="center"/>
      </w:pPr>
    </w:p>
    <w:tbl>
      <w:tblPr>
        <w:tblStyle w:val="TableGrid"/>
        <w:tblpPr w:leftFromText="180" w:rightFromText="180" w:vertAnchor="text" w:horzAnchor="margin" w:tblpXSpec="center" w:tblpY="-14"/>
        <w:tblW w:w="10386" w:type="dxa"/>
        <w:tblLook w:val="04A0" w:firstRow="1" w:lastRow="0" w:firstColumn="1" w:lastColumn="0" w:noHBand="0" w:noVBand="1"/>
      </w:tblPr>
      <w:tblGrid>
        <w:gridCol w:w="2551"/>
        <w:gridCol w:w="2404"/>
        <w:gridCol w:w="2404"/>
        <w:gridCol w:w="3027"/>
      </w:tblGrid>
      <w:tr w:rsidR="00094DAC" w14:paraId="556B9BAB" w14:textId="64D182CB" w:rsidTr="00094DAC">
        <w:trPr>
          <w:trHeight w:val="231"/>
        </w:trPr>
        <w:tc>
          <w:tcPr>
            <w:tcW w:w="10386" w:type="dxa"/>
            <w:gridSpan w:val="4"/>
            <w:shd w:val="clear" w:color="auto" w:fill="F2F2F2" w:themeFill="background1" w:themeFillShade="F2"/>
          </w:tcPr>
          <w:p w14:paraId="23C8477F" w14:textId="3C89CFF6" w:rsidR="00094DAC" w:rsidRPr="00B10330" w:rsidRDefault="00094DAC" w:rsidP="00094DAC">
            <w:pPr>
              <w:jc w:val="center"/>
              <w:rPr>
                <w:b/>
                <w:bCs/>
              </w:rPr>
            </w:pPr>
            <w:r w:rsidRPr="00B10330">
              <w:rPr>
                <w:b/>
                <w:bCs/>
              </w:rPr>
              <w:t xml:space="preserve">Funded Module </w:t>
            </w:r>
            <w:r>
              <w:rPr>
                <w:b/>
                <w:bCs/>
              </w:rPr>
              <w:t xml:space="preserve">– 30 hours funded </w:t>
            </w:r>
          </w:p>
        </w:tc>
      </w:tr>
      <w:tr w:rsidR="00094DAC" w14:paraId="3CB85110" w14:textId="3E88F601" w:rsidTr="00094DAC">
        <w:trPr>
          <w:trHeight w:val="231"/>
        </w:trPr>
        <w:tc>
          <w:tcPr>
            <w:tcW w:w="2551" w:type="dxa"/>
          </w:tcPr>
          <w:p w14:paraId="1C3FC25E" w14:textId="77777777" w:rsidR="00094DAC" w:rsidRPr="00B10330" w:rsidRDefault="00094DAC" w:rsidP="00094DAC">
            <w:pPr>
              <w:jc w:val="center"/>
              <w:rPr>
                <w:b/>
                <w:bCs/>
              </w:rPr>
            </w:pPr>
            <w:r w:rsidRPr="00B10330">
              <w:rPr>
                <w:b/>
                <w:bCs/>
              </w:rPr>
              <w:t>Type of funding</w:t>
            </w:r>
          </w:p>
        </w:tc>
        <w:tc>
          <w:tcPr>
            <w:tcW w:w="2404" w:type="dxa"/>
          </w:tcPr>
          <w:p w14:paraId="5510626B" w14:textId="78523CE4" w:rsidR="00094DAC" w:rsidRPr="00B10330" w:rsidRDefault="00094DAC" w:rsidP="00094DAC">
            <w:pPr>
              <w:jc w:val="center"/>
              <w:rPr>
                <w:b/>
                <w:bCs/>
              </w:rPr>
            </w:pPr>
            <w:r>
              <w:rPr>
                <w:b/>
                <w:bCs/>
              </w:rPr>
              <w:t>Morning session</w:t>
            </w:r>
          </w:p>
        </w:tc>
        <w:tc>
          <w:tcPr>
            <w:tcW w:w="2404" w:type="dxa"/>
          </w:tcPr>
          <w:p w14:paraId="709C8DA4" w14:textId="4DB9EDF5" w:rsidR="00094DAC" w:rsidRPr="00B10330" w:rsidRDefault="00094DAC" w:rsidP="00094DAC">
            <w:pPr>
              <w:jc w:val="center"/>
              <w:rPr>
                <w:b/>
                <w:bCs/>
              </w:rPr>
            </w:pPr>
            <w:r>
              <w:rPr>
                <w:b/>
                <w:bCs/>
              </w:rPr>
              <w:t>Afternoon session</w:t>
            </w:r>
          </w:p>
        </w:tc>
        <w:tc>
          <w:tcPr>
            <w:tcW w:w="3027" w:type="dxa"/>
          </w:tcPr>
          <w:p w14:paraId="40F2C690" w14:textId="6BCE629F" w:rsidR="00094DAC" w:rsidRPr="00B10330" w:rsidRDefault="00094DAC" w:rsidP="00094DAC">
            <w:pPr>
              <w:jc w:val="center"/>
              <w:rPr>
                <w:b/>
                <w:bCs/>
              </w:rPr>
            </w:pPr>
            <w:r>
              <w:rPr>
                <w:b/>
                <w:bCs/>
              </w:rPr>
              <w:t xml:space="preserve">Full day </w:t>
            </w:r>
          </w:p>
        </w:tc>
      </w:tr>
      <w:tr w:rsidR="00094DAC" w14:paraId="574F572F" w14:textId="1B206328" w:rsidTr="00094DAC">
        <w:trPr>
          <w:trHeight w:val="799"/>
        </w:trPr>
        <w:tc>
          <w:tcPr>
            <w:tcW w:w="2551" w:type="dxa"/>
            <w:vMerge w:val="restart"/>
          </w:tcPr>
          <w:p w14:paraId="060AA8FC" w14:textId="46376744" w:rsidR="00094DAC" w:rsidRDefault="00094DAC" w:rsidP="00094DAC">
            <w:pPr>
              <w:jc w:val="center"/>
            </w:pPr>
          </w:p>
          <w:p w14:paraId="568166C8" w14:textId="77777777" w:rsidR="00094DAC" w:rsidRDefault="00094DAC" w:rsidP="00094DAC">
            <w:pPr>
              <w:jc w:val="center"/>
            </w:pPr>
          </w:p>
          <w:p w14:paraId="6DCC225A" w14:textId="4D414117" w:rsidR="00094DAC" w:rsidRDefault="00094DAC" w:rsidP="00094DAC">
            <w:pPr>
              <w:jc w:val="center"/>
            </w:pPr>
            <w:r>
              <w:t>30 hours funded - stretched only</w:t>
            </w:r>
          </w:p>
        </w:tc>
        <w:tc>
          <w:tcPr>
            <w:tcW w:w="2404" w:type="dxa"/>
          </w:tcPr>
          <w:p w14:paraId="30FA8111" w14:textId="082EF5A0" w:rsidR="00094DAC" w:rsidRDefault="00094DAC" w:rsidP="00094DAC">
            <w:pPr>
              <w:jc w:val="center"/>
            </w:pPr>
            <w:r w:rsidRPr="00550F90">
              <w:t>9</w:t>
            </w:r>
            <w:r>
              <w:t>.00</w:t>
            </w:r>
            <w:r w:rsidRPr="00550F90">
              <w:t xml:space="preserve"> -12.15 - </w:t>
            </w:r>
            <w:r w:rsidRPr="00550F90">
              <w:rPr>
                <w:b/>
                <w:bCs/>
              </w:rPr>
              <w:t>3hrs &amp; 15 mins</w:t>
            </w:r>
            <w:r w:rsidRPr="00550F90">
              <w:t xml:space="preserve"> FREE (Funded)</w:t>
            </w:r>
          </w:p>
        </w:tc>
        <w:tc>
          <w:tcPr>
            <w:tcW w:w="2404" w:type="dxa"/>
          </w:tcPr>
          <w:p w14:paraId="5BE41713" w14:textId="137DE5ED" w:rsidR="00094DAC" w:rsidRDefault="00094DAC" w:rsidP="00094DAC">
            <w:pPr>
              <w:jc w:val="center"/>
            </w:pPr>
            <w:r>
              <w:t>1.00-16</w:t>
            </w:r>
            <w:r w:rsidRPr="00550F90">
              <w:t>.15pm -</w:t>
            </w:r>
            <w:r w:rsidRPr="00550F90">
              <w:rPr>
                <w:b/>
                <w:bCs/>
              </w:rPr>
              <w:t>3hrs &amp; 15 mins</w:t>
            </w:r>
            <w:r w:rsidRPr="00550F90">
              <w:t xml:space="preserve"> FREE (Funded)</w:t>
            </w:r>
          </w:p>
        </w:tc>
        <w:tc>
          <w:tcPr>
            <w:tcW w:w="3027" w:type="dxa"/>
          </w:tcPr>
          <w:p w14:paraId="4FDDA7E0" w14:textId="5A3AD3F3" w:rsidR="00094DAC" w:rsidRDefault="00094DAC" w:rsidP="00094DAC">
            <w:pPr>
              <w:jc w:val="center"/>
              <w:rPr>
                <w:b/>
                <w:bCs/>
              </w:rPr>
            </w:pPr>
            <w:r w:rsidRPr="00550F90">
              <w:t>9.00-</w:t>
            </w:r>
            <w:r>
              <w:t>16.0</w:t>
            </w:r>
            <w:r w:rsidRPr="00550F90">
              <w:t xml:space="preserve">0 </w:t>
            </w:r>
            <w:r w:rsidRPr="007C4DC4">
              <w:rPr>
                <w:b/>
                <w:bCs/>
              </w:rPr>
              <w:t xml:space="preserve">– </w:t>
            </w:r>
            <w:r>
              <w:rPr>
                <w:b/>
                <w:bCs/>
              </w:rPr>
              <w:t>7</w:t>
            </w:r>
            <w:r>
              <w:t xml:space="preserve"> </w:t>
            </w:r>
            <w:r w:rsidRPr="00550F90">
              <w:rPr>
                <w:b/>
                <w:bCs/>
              </w:rPr>
              <w:t>hrs FREE (Funded)</w:t>
            </w:r>
          </w:p>
          <w:p w14:paraId="7A98E9D4" w14:textId="0A5E0E70" w:rsidR="00094DAC" w:rsidRDefault="00094DAC" w:rsidP="00094DAC"/>
        </w:tc>
      </w:tr>
      <w:tr w:rsidR="00094DAC" w14:paraId="3C96CC7A" w14:textId="77777777" w:rsidTr="00094DAC">
        <w:trPr>
          <w:trHeight w:val="538"/>
        </w:trPr>
        <w:tc>
          <w:tcPr>
            <w:tcW w:w="2551" w:type="dxa"/>
            <w:vMerge/>
          </w:tcPr>
          <w:p w14:paraId="7CC803BC" w14:textId="77777777" w:rsidR="00094DAC" w:rsidRDefault="00094DAC" w:rsidP="00094DAC">
            <w:pPr>
              <w:jc w:val="center"/>
            </w:pPr>
          </w:p>
        </w:tc>
        <w:tc>
          <w:tcPr>
            <w:tcW w:w="2404" w:type="dxa"/>
          </w:tcPr>
          <w:p w14:paraId="20443F75" w14:textId="29E033DE" w:rsidR="00094DAC" w:rsidRPr="00550F90" w:rsidRDefault="00094DAC" w:rsidP="00094DAC">
            <w:pPr>
              <w:jc w:val="center"/>
            </w:pPr>
            <w:r w:rsidRPr="00094DAC">
              <w:rPr>
                <w:b/>
                <w:bCs/>
              </w:rPr>
              <w:t>Cost</w:t>
            </w:r>
            <w:r>
              <w:rPr>
                <w:b/>
                <w:bCs/>
              </w:rPr>
              <w:br/>
            </w:r>
            <w:r>
              <w:br/>
            </w:r>
            <w:r w:rsidRPr="00550F90">
              <w:t>8.00-9.00am &amp; 12.15-1.00pm= £</w:t>
            </w:r>
            <w:r>
              <w:t>8.40</w:t>
            </w:r>
          </w:p>
        </w:tc>
        <w:tc>
          <w:tcPr>
            <w:tcW w:w="2404" w:type="dxa"/>
          </w:tcPr>
          <w:p w14:paraId="6F300886" w14:textId="1932A02C" w:rsidR="00094DAC" w:rsidRPr="00094DAC" w:rsidRDefault="00094DAC" w:rsidP="00094DAC">
            <w:pPr>
              <w:jc w:val="center"/>
              <w:rPr>
                <w:b/>
                <w:bCs/>
              </w:rPr>
            </w:pPr>
            <w:r w:rsidRPr="00094DAC">
              <w:rPr>
                <w:b/>
                <w:bCs/>
              </w:rPr>
              <w:t xml:space="preserve">Cost </w:t>
            </w:r>
            <w:r>
              <w:rPr>
                <w:b/>
                <w:bCs/>
              </w:rPr>
              <w:br/>
            </w:r>
          </w:p>
          <w:p w14:paraId="75431E3A" w14:textId="5C20BE43" w:rsidR="00094DAC" w:rsidRDefault="00094DAC" w:rsidP="00094DAC">
            <w:pPr>
              <w:jc w:val="center"/>
            </w:pPr>
            <w:r w:rsidRPr="00550F90">
              <w:t>4.15 -6.00pm = £</w:t>
            </w:r>
            <w:r>
              <w:t>8.40</w:t>
            </w:r>
          </w:p>
        </w:tc>
        <w:tc>
          <w:tcPr>
            <w:tcW w:w="3027" w:type="dxa"/>
          </w:tcPr>
          <w:p w14:paraId="2AEB9626" w14:textId="75BF8314" w:rsidR="00094DAC" w:rsidRPr="00550F90" w:rsidRDefault="00094DAC" w:rsidP="00094DAC">
            <w:pPr>
              <w:jc w:val="center"/>
            </w:pPr>
            <w:r w:rsidRPr="00094DAC">
              <w:rPr>
                <w:b/>
                <w:bCs/>
              </w:rPr>
              <w:t xml:space="preserve">Cost </w:t>
            </w:r>
            <w:r>
              <w:br/>
            </w:r>
            <w:r>
              <w:br/>
            </w:r>
            <w:r w:rsidRPr="00296AFF">
              <w:t xml:space="preserve">8.00-9.00 &amp; </w:t>
            </w:r>
            <w:r>
              <w:t>16</w:t>
            </w:r>
            <w:r w:rsidRPr="00296AFF">
              <w:t>.</w:t>
            </w:r>
            <w:r>
              <w:t>0</w:t>
            </w:r>
            <w:r w:rsidRPr="00296AFF">
              <w:t>0-</w:t>
            </w:r>
            <w:r>
              <w:t xml:space="preserve"> 18</w:t>
            </w:r>
            <w:r w:rsidRPr="00296AFF">
              <w:t>.00</w:t>
            </w:r>
            <w:r>
              <w:t xml:space="preserve"> - </w:t>
            </w:r>
            <w:r w:rsidRPr="00296AFF">
              <w:t>£</w:t>
            </w:r>
            <w:r>
              <w:t>14.00</w:t>
            </w:r>
          </w:p>
        </w:tc>
      </w:tr>
    </w:tbl>
    <w:p w14:paraId="3AE35188" w14:textId="77777777" w:rsidR="00591ECE" w:rsidRDefault="00591ECE" w:rsidP="00591ECE">
      <w:pPr>
        <w:jc w:val="center"/>
      </w:pPr>
    </w:p>
    <w:p w14:paraId="3EEE74C8" w14:textId="4E68CD96" w:rsidR="00591ECE" w:rsidRDefault="00591ECE" w:rsidP="00592CA2">
      <w:pPr>
        <w:jc w:val="center"/>
      </w:pPr>
      <w:r>
        <w:t xml:space="preserve">We have a limited amount of </w:t>
      </w:r>
      <w:r w:rsidRPr="00592CA2">
        <w:rPr>
          <w:b/>
          <w:bCs/>
        </w:rPr>
        <w:t>core funded</w:t>
      </w:r>
      <w:r>
        <w:t xml:space="preserve"> sessions to offer (core funded module 1) of course each module we depend on whether your child attends term time or all year round. For children that are entitled to 15 hours per week, it is likely that we would use 14 hours per week throughout term, leaving us with 1 hour leftover per week to claim and use back throughout the following term. For example, there is 12 funded weeks in the summer term which would be that the 1 hours per week would accumulate up to 12 hours owed (floating) to which could be used over the following term period subject to availability. </w:t>
      </w:r>
    </w:p>
    <w:sectPr w:rsidR="00591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CE"/>
    <w:rsid w:val="00094DAC"/>
    <w:rsid w:val="00181DB2"/>
    <w:rsid w:val="00591ECE"/>
    <w:rsid w:val="00592CA2"/>
    <w:rsid w:val="00FD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2A2"/>
  <w15:chartTrackingRefBased/>
  <w15:docId w15:val="{6BB86115-BBB3-4698-BFBD-707E388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 Green Day Nursery, Coventry</dc:creator>
  <cp:keywords/>
  <dc:description/>
  <cp:lastModifiedBy>Stoke Green Day Nursery, Coventry</cp:lastModifiedBy>
  <cp:revision>4</cp:revision>
  <dcterms:created xsi:type="dcterms:W3CDTF">2023-02-07T15:04:00Z</dcterms:created>
  <dcterms:modified xsi:type="dcterms:W3CDTF">2023-03-29T09:25:00Z</dcterms:modified>
</cp:coreProperties>
</file>